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DE74CD" w:rsidRDefault="00857B7F" w:rsidP="00DE74CD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DE74CD">
        <w:rPr>
          <w:rFonts w:ascii="Arial" w:hAnsi="Arial" w:cs="Arial"/>
          <w:b/>
        </w:rPr>
        <w:t>ACHATS</w:t>
      </w:r>
    </w:p>
    <w:p w:rsidR="00857B7F" w:rsidRPr="00004E05" w:rsidRDefault="00857B7F" w:rsidP="008F140B">
      <w:pPr>
        <w:ind w:left="-567" w:right="-851"/>
        <w:rPr>
          <w:rFonts w:ascii="Arial" w:hAnsi="Arial" w:cs="Arial"/>
        </w:rPr>
      </w:pPr>
      <w:r w:rsidRPr="00004E05">
        <w:rPr>
          <w:rFonts w:ascii="Arial" w:hAnsi="Arial" w:cs="Arial"/>
        </w:rPr>
        <w:t>C’est le début de l’année scolaire. Il faut faire des achats. Vous discutez avec votre/vos partenaire(s).</w:t>
      </w:r>
    </w:p>
    <w:p w:rsidR="00857B7F" w:rsidRPr="00004E05" w:rsidRDefault="00857B7F" w:rsidP="00857B7F">
      <w:pPr>
        <w:ind w:right="-567"/>
        <w:rPr>
          <w:rFonts w:ascii="Arial" w:hAnsi="Arial" w:cs="Arial"/>
        </w:rPr>
      </w:pPr>
      <w:r w:rsidRPr="00004E05">
        <w:rPr>
          <w:rFonts w:ascii="Arial" w:hAnsi="Arial" w:cs="Arial"/>
        </w:rPr>
        <w:t xml:space="preserve">Complétez le tableau </w:t>
      </w:r>
      <w:r w:rsidR="004057B6" w:rsidRPr="00004E05">
        <w:rPr>
          <w:rFonts w:ascii="Arial" w:hAnsi="Arial" w:cs="Arial"/>
        </w:rPr>
        <w:t xml:space="preserve">(vous pouvez utiliser le dictionnaire) </w:t>
      </w:r>
      <w:r w:rsidRPr="00004E05">
        <w:rPr>
          <w:rFonts w:ascii="Arial" w:hAnsi="Arial" w:cs="Arial"/>
        </w:rPr>
        <w:t xml:space="preserve">et dites ce que vous allez acheter. </w:t>
      </w:r>
    </w:p>
    <w:tbl>
      <w:tblPr>
        <w:tblStyle w:val="Tablaconcuadrcula"/>
        <w:tblW w:w="10491" w:type="dxa"/>
        <w:tblInd w:w="-885" w:type="dxa"/>
        <w:tblLook w:val="04A0"/>
      </w:tblPr>
      <w:tblGrid>
        <w:gridCol w:w="1551"/>
        <w:gridCol w:w="1852"/>
        <w:gridCol w:w="1711"/>
        <w:gridCol w:w="1164"/>
        <w:gridCol w:w="1803"/>
        <w:gridCol w:w="2410"/>
      </w:tblGrid>
      <w:tr w:rsidR="004057B6" w:rsidRPr="00004E05" w:rsidTr="006A395C">
        <w:tc>
          <w:tcPr>
            <w:tcW w:w="1551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Budget </w:t>
            </w:r>
          </w:p>
        </w:tc>
        <w:tc>
          <w:tcPr>
            <w:tcW w:w="1852" w:type="dxa"/>
          </w:tcPr>
          <w:p w:rsid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Nous avons 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besoin de</w:t>
            </w:r>
            <w:r w:rsidR="00004E05">
              <w:rPr>
                <w:rFonts w:ascii="Arial" w:hAnsi="Arial" w:cs="Arial"/>
              </w:rPr>
              <w:t xml:space="preserve"> (d’)</w:t>
            </w:r>
            <w:r w:rsidRPr="00004E05">
              <w:rPr>
                <w:rFonts w:ascii="Arial" w:hAnsi="Arial" w:cs="Arial"/>
              </w:rPr>
              <w:t>…</w:t>
            </w:r>
          </w:p>
        </w:tc>
        <w:tc>
          <w:tcPr>
            <w:tcW w:w="1711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Nous allons acheter…</w:t>
            </w:r>
          </w:p>
        </w:tc>
        <w:tc>
          <w:tcPr>
            <w:tcW w:w="1164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Prix </w:t>
            </w:r>
          </w:p>
        </w:tc>
        <w:tc>
          <w:tcPr>
            <w:tcW w:w="1803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Nous n’allons pas 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acheter de</w:t>
            </w:r>
            <w:r w:rsidR="00004E05">
              <w:rPr>
                <w:rFonts w:ascii="Arial" w:hAnsi="Arial" w:cs="Arial"/>
              </w:rPr>
              <w:t xml:space="preserve"> (d’)</w:t>
            </w:r>
            <w:r w:rsidRPr="00004E05">
              <w:rPr>
                <w:rFonts w:ascii="Arial" w:hAnsi="Arial" w:cs="Arial"/>
              </w:rPr>
              <w:t>…</w:t>
            </w:r>
          </w:p>
        </w:tc>
        <w:tc>
          <w:tcPr>
            <w:tcW w:w="2410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Motif</w:t>
            </w:r>
          </w:p>
        </w:tc>
      </w:tr>
      <w:tr w:rsidR="004057B6" w:rsidRPr="00004E05" w:rsidTr="006A395C">
        <w:tc>
          <w:tcPr>
            <w:tcW w:w="1551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                 </w:t>
            </w:r>
            <w:r w:rsidR="006A395C">
              <w:rPr>
                <w:rFonts w:ascii="Arial" w:hAnsi="Arial" w:cs="Arial"/>
              </w:rPr>
              <w:t xml:space="preserve">  </w:t>
            </w:r>
            <w:r w:rsidRPr="00004E05">
              <w:rPr>
                <w:rFonts w:ascii="Arial" w:hAnsi="Arial" w:cs="Arial"/>
              </w:rPr>
              <w:t>€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004E05" w:rsidRPr="00004E05" w:rsidRDefault="00004E05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852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164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</w:p>
        </w:tc>
      </w:tr>
    </w:tbl>
    <w:p w:rsidR="00857B7F" w:rsidRDefault="00857B7F" w:rsidP="00857B7F">
      <w:pPr>
        <w:ind w:right="-567"/>
        <w:rPr>
          <w:rFonts w:ascii="Arial" w:hAnsi="Arial" w:cs="Arial"/>
          <w:b/>
        </w:rPr>
      </w:pPr>
      <w:r w:rsidRPr="00004E05">
        <w:rPr>
          <w:rFonts w:ascii="Arial" w:hAnsi="Arial" w:cs="Arial"/>
        </w:rPr>
        <w:t xml:space="preserve">Négation de quantité : ne verbe </w:t>
      </w:r>
      <w:r w:rsidRPr="00004E05">
        <w:rPr>
          <w:rFonts w:ascii="Arial" w:hAnsi="Arial" w:cs="Arial"/>
          <w:b/>
        </w:rPr>
        <w:t>pas de + nom</w:t>
      </w:r>
    </w:p>
    <w:p w:rsidR="006A395C" w:rsidRDefault="006A395C" w:rsidP="00857B7F">
      <w:pPr>
        <w:ind w:right="-567"/>
        <w:rPr>
          <w:rFonts w:ascii="Arial" w:hAnsi="Arial" w:cs="Arial"/>
          <w:b/>
        </w:rPr>
      </w:pPr>
    </w:p>
    <w:p w:rsidR="00DE74CD" w:rsidRDefault="006A395C" w:rsidP="00857B7F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2- </w:t>
      </w:r>
      <w:r w:rsidRPr="008F140B">
        <w:rPr>
          <w:rFonts w:ascii="Arial" w:hAnsi="Arial" w:cs="Arial"/>
          <w:b/>
          <w:u w:val="single"/>
        </w:rPr>
        <w:t xml:space="preserve">L’article </w:t>
      </w:r>
      <w:r w:rsidR="00DE74CD" w:rsidRPr="008F140B">
        <w:rPr>
          <w:rFonts w:ascii="Arial" w:hAnsi="Arial" w:cs="Arial"/>
          <w:b/>
          <w:u w:val="single"/>
        </w:rPr>
        <w:t>avec les noms de nourriture et de boisson</w:t>
      </w:r>
    </w:p>
    <w:p w:rsidR="00DE74CD" w:rsidRDefault="00DE74CD" w:rsidP="00DE74CD">
      <w:pPr>
        <w:ind w:right="-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défini</w:t>
      </w:r>
      <w:proofErr w:type="gramEnd"/>
      <w:r>
        <w:rPr>
          <w:rFonts w:ascii="Arial" w:hAnsi="Arial" w:cs="Arial"/>
          <w:b/>
        </w:rPr>
        <w:t xml:space="preserve"> (le, la les, l’) pour exprimer le goût</w:t>
      </w:r>
    </w:p>
    <w:p w:rsidR="00DE74CD" w:rsidRDefault="00DE74CD" w:rsidP="00DE74CD">
      <w:pPr>
        <w:ind w:right="-567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partitif</w:t>
      </w:r>
      <w:proofErr w:type="gramEnd"/>
      <w:r>
        <w:rPr>
          <w:rFonts w:ascii="Arial" w:hAnsi="Arial" w:cs="Arial"/>
          <w:b/>
        </w:rPr>
        <w:t xml:space="preserve"> (du, de la, de l’, des) pour exprimer la quantité</w:t>
      </w:r>
    </w:p>
    <w:p w:rsidR="00DE74CD" w:rsidRDefault="00DE74CD" w:rsidP="00857B7F">
      <w:pPr>
        <w:ind w:right="-567"/>
        <w:rPr>
          <w:rFonts w:ascii="Arial" w:hAnsi="Arial" w:cs="Arial"/>
          <w:b/>
        </w:rPr>
      </w:pPr>
    </w:p>
    <w:p w:rsidR="00DE74CD" w:rsidRDefault="00DE74CD" w:rsidP="00857B7F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Complétez le tableau et faites des phrases.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DE74CD" w:rsidTr="00DE74CD">
        <w:tc>
          <w:tcPr>
            <w:tcW w:w="2881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J’aime</w:t>
            </w:r>
          </w:p>
        </w:tc>
        <w:tc>
          <w:tcPr>
            <w:tcW w:w="2881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mange</w:t>
            </w:r>
          </w:p>
        </w:tc>
        <w:tc>
          <w:tcPr>
            <w:tcW w:w="2882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bois</w:t>
            </w:r>
          </w:p>
        </w:tc>
      </w:tr>
      <w:tr w:rsidR="00DE74CD" w:rsidTr="00DE74CD">
        <w:tc>
          <w:tcPr>
            <w:tcW w:w="2881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</w:tc>
        <w:tc>
          <w:tcPr>
            <w:tcW w:w="2881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</w:tc>
        <w:tc>
          <w:tcPr>
            <w:tcW w:w="2882" w:type="dxa"/>
          </w:tcPr>
          <w:p w:rsidR="00DE74CD" w:rsidRDefault="00DE74CD" w:rsidP="00857B7F">
            <w:pPr>
              <w:ind w:right="-567"/>
              <w:rPr>
                <w:rFonts w:ascii="Arial" w:hAnsi="Arial" w:cs="Arial"/>
                <w:b/>
              </w:rPr>
            </w:pPr>
          </w:p>
        </w:tc>
      </w:tr>
    </w:tbl>
    <w:p w:rsidR="006A395C" w:rsidRPr="00004E05" w:rsidRDefault="006A395C" w:rsidP="00857B7F">
      <w:pPr>
        <w:ind w:right="-567"/>
        <w:rPr>
          <w:rFonts w:ascii="Arial" w:hAnsi="Arial" w:cs="Arial"/>
          <w:b/>
        </w:rPr>
      </w:pPr>
    </w:p>
    <w:p w:rsidR="00042230" w:rsidRDefault="003405E0" w:rsidP="008F140B">
      <w:pPr>
        <w:pStyle w:val="Prrafodelista"/>
        <w:numPr>
          <w:ilvl w:val="0"/>
          <w:numId w:val="2"/>
        </w:numPr>
        <w:ind w:right="-737"/>
        <w:rPr>
          <w:rFonts w:ascii="Arial" w:hAnsi="Arial" w:cs="Arial"/>
          <w:b/>
        </w:rPr>
      </w:pPr>
      <w:r w:rsidRPr="008F140B">
        <w:rPr>
          <w:rFonts w:ascii="Arial" w:hAnsi="Arial" w:cs="Arial"/>
          <w:b/>
        </w:rPr>
        <w:lastRenderedPageBreak/>
        <w:t xml:space="preserve">Précisez la quantité. Complétez avec la bonne réponse : </w:t>
      </w:r>
      <w:r w:rsidR="00042230">
        <w:rPr>
          <w:rFonts w:ascii="Arial" w:hAnsi="Arial" w:cs="Arial"/>
          <w:b/>
        </w:rPr>
        <w:t xml:space="preserve">une barquette, </w:t>
      </w:r>
    </w:p>
    <w:p w:rsidR="003405E0" w:rsidRPr="00042230" w:rsidRDefault="003405E0" w:rsidP="00042230">
      <w:pPr>
        <w:pStyle w:val="Prrafodelista"/>
        <w:ind w:right="-737"/>
        <w:rPr>
          <w:rFonts w:ascii="Arial" w:hAnsi="Arial" w:cs="Arial"/>
          <w:b/>
        </w:rPr>
      </w:pPr>
      <w:proofErr w:type="gramStart"/>
      <w:r w:rsidRPr="008F140B">
        <w:rPr>
          <w:rFonts w:ascii="Arial" w:hAnsi="Arial" w:cs="Arial"/>
          <w:b/>
        </w:rPr>
        <w:t>une</w:t>
      </w:r>
      <w:proofErr w:type="gramEnd"/>
      <w:r w:rsidRPr="008F140B">
        <w:rPr>
          <w:rFonts w:ascii="Arial" w:hAnsi="Arial" w:cs="Arial"/>
          <w:b/>
        </w:rPr>
        <w:t xml:space="preserve"> boîte, un bouquet, une bouteille, un kilo, une livre (500 gr.), un morceau, </w:t>
      </w:r>
      <w:r w:rsidR="00042230">
        <w:rPr>
          <w:rFonts w:ascii="Arial" w:hAnsi="Arial" w:cs="Arial"/>
          <w:b/>
        </w:rPr>
        <w:t xml:space="preserve">              </w:t>
      </w:r>
      <w:r w:rsidRPr="008F140B">
        <w:rPr>
          <w:rFonts w:ascii="Arial" w:hAnsi="Arial" w:cs="Arial"/>
          <w:b/>
        </w:rPr>
        <w:t xml:space="preserve">un paquet, un pot, </w:t>
      </w:r>
      <w:r w:rsidRPr="00042230">
        <w:rPr>
          <w:rFonts w:ascii="Arial" w:hAnsi="Arial" w:cs="Arial"/>
          <w:b/>
        </w:rPr>
        <w:t>une tablette, une tranche.</w:t>
      </w:r>
    </w:p>
    <w:p w:rsidR="00FD419B" w:rsidRDefault="00FD419B" w:rsidP="00FD419B">
      <w:pPr>
        <w:pStyle w:val="Prrafodelista"/>
        <w:ind w:right="-567"/>
        <w:rPr>
          <w:rFonts w:ascii="Arial" w:hAnsi="Arial" w:cs="Arial"/>
          <w:b/>
        </w:rPr>
      </w:pPr>
    </w:p>
    <w:p w:rsidR="00042230" w:rsidRDefault="003405E0" w:rsidP="00042230">
      <w:pPr>
        <w:pStyle w:val="Prrafodelista"/>
        <w:ind w:right="-851"/>
        <w:rPr>
          <w:rFonts w:ascii="Arial" w:hAnsi="Arial" w:cs="Arial"/>
        </w:rPr>
      </w:pPr>
      <w:r>
        <w:rPr>
          <w:rFonts w:ascii="Arial" w:hAnsi="Arial" w:cs="Arial"/>
        </w:rPr>
        <w:t>Il y a</w:t>
      </w:r>
      <w:r w:rsidR="00042230">
        <w:rPr>
          <w:rFonts w:ascii="Arial" w:hAnsi="Arial" w:cs="Arial"/>
        </w:rPr>
        <w:t xml:space="preserve"> une barquette de fraises, un</w:t>
      </w:r>
      <w:r>
        <w:rPr>
          <w:rFonts w:ascii="Arial" w:hAnsi="Arial" w:cs="Arial"/>
        </w:rPr>
        <w:t xml:space="preserve"> …………..… de biscuits, une …………………d’huile, un …………………… de tomates, une …………………………de chocolat, </w:t>
      </w:r>
    </w:p>
    <w:p w:rsidR="00042230" w:rsidRDefault="003405E0" w:rsidP="00042230">
      <w:pPr>
        <w:pStyle w:val="Prrafodelista"/>
        <w:ind w:right="-851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………………… de fromage, un ……………… de moutarde,  une …………………de petits pois, une ………………. de jambon, </w:t>
      </w:r>
      <w:r w:rsidR="008F140B">
        <w:rPr>
          <w:rFonts w:ascii="Arial" w:hAnsi="Arial" w:cs="Arial"/>
        </w:rPr>
        <w:t xml:space="preserve">une ………………. de poires, </w:t>
      </w:r>
    </w:p>
    <w:p w:rsidR="00FD419B" w:rsidRDefault="003405E0" w:rsidP="00042230">
      <w:pPr>
        <w:pStyle w:val="Prrafodelista"/>
        <w:ind w:right="-851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</w:t>
      </w:r>
      <w:proofErr w:type="gramEnd"/>
      <w:r>
        <w:rPr>
          <w:rFonts w:ascii="Arial" w:hAnsi="Arial" w:cs="Arial"/>
        </w:rPr>
        <w:t xml:space="preserve"> …………………… de fleurs</w:t>
      </w:r>
    </w:p>
    <w:p w:rsidR="00FD419B" w:rsidRPr="00FD419B" w:rsidRDefault="00FD419B" w:rsidP="00FD419B">
      <w:pPr>
        <w:pStyle w:val="Prrafodelista"/>
        <w:ind w:right="-567"/>
        <w:rPr>
          <w:rFonts w:ascii="Arial" w:hAnsi="Arial" w:cs="Arial"/>
        </w:rPr>
      </w:pPr>
    </w:p>
    <w:p w:rsidR="00FD419B" w:rsidRPr="00DE74CD" w:rsidRDefault="00FD419B" w:rsidP="00DE74CD">
      <w:pPr>
        <w:pStyle w:val="Prrafodelista"/>
        <w:ind w:right="-567"/>
        <w:rPr>
          <w:rFonts w:ascii="Arial" w:hAnsi="Arial" w:cs="Arial"/>
          <w:b/>
        </w:rPr>
      </w:pPr>
    </w:p>
    <w:p w:rsidR="004057B6" w:rsidRPr="00004E05" w:rsidRDefault="00DE74CD" w:rsidP="00857B7F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4057B6" w:rsidRPr="00004E05">
        <w:rPr>
          <w:rFonts w:ascii="Arial" w:hAnsi="Arial" w:cs="Arial"/>
          <w:b/>
        </w:rPr>
        <w:t>- Où acheter ? Complétez le tableau et faites des phrases.</w:t>
      </w:r>
    </w:p>
    <w:tbl>
      <w:tblPr>
        <w:tblStyle w:val="Tablaconcuadrcula"/>
        <w:tblW w:w="9322" w:type="dxa"/>
        <w:tblLook w:val="04A0"/>
      </w:tblPr>
      <w:tblGrid>
        <w:gridCol w:w="3036"/>
        <w:gridCol w:w="6286"/>
      </w:tblGrid>
      <w:tr w:rsidR="004057B6" w:rsidRPr="00004E05" w:rsidTr="00DE74CD">
        <w:tc>
          <w:tcPr>
            <w:tcW w:w="3036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  <w:b/>
              </w:rPr>
            </w:pPr>
            <w:r w:rsidRPr="00004E05">
              <w:rPr>
                <w:rFonts w:ascii="Arial" w:hAnsi="Arial" w:cs="Arial"/>
                <w:b/>
              </w:rPr>
              <w:t>produit</w:t>
            </w:r>
          </w:p>
        </w:tc>
        <w:tc>
          <w:tcPr>
            <w:tcW w:w="6286" w:type="dxa"/>
          </w:tcPr>
          <w:p w:rsidR="004057B6" w:rsidRPr="00004E05" w:rsidRDefault="004057B6" w:rsidP="00857B7F">
            <w:pPr>
              <w:ind w:right="-567"/>
              <w:rPr>
                <w:rFonts w:ascii="Arial" w:hAnsi="Arial" w:cs="Arial"/>
                <w:b/>
              </w:rPr>
            </w:pPr>
            <w:r w:rsidRPr="00004E05">
              <w:rPr>
                <w:rFonts w:ascii="Arial" w:hAnsi="Arial" w:cs="Arial"/>
                <w:b/>
              </w:rPr>
              <w:t>commerce/commerçant</w:t>
            </w:r>
          </w:p>
        </w:tc>
      </w:tr>
      <w:tr w:rsidR="004057B6" w:rsidRPr="00004E05" w:rsidTr="00DE74CD">
        <w:tc>
          <w:tcPr>
            <w:tcW w:w="3036" w:type="dxa"/>
          </w:tcPr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cahier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chaussures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disques, DVD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fleurs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fromage</w:t>
            </w:r>
          </w:p>
          <w:p w:rsidR="004057B6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boissons, </w:t>
            </w:r>
            <w:r w:rsidR="004057B6" w:rsidRPr="00004E05">
              <w:rPr>
                <w:rFonts w:ascii="Arial" w:hAnsi="Arial" w:cs="Arial"/>
              </w:rPr>
              <w:t>fruits et légumes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gâteau(x)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journal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livre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lunettes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médicaments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parfum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poisson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pain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téléviseur</w:t>
            </w:r>
          </w:p>
          <w:p w:rsidR="00004E05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vêtements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viande</w:t>
            </w:r>
          </w:p>
        </w:tc>
        <w:tc>
          <w:tcPr>
            <w:tcW w:w="6286" w:type="dxa"/>
          </w:tcPr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4057B6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chez le marchand de chaussures/au magasin de chaussures</w:t>
            </w:r>
          </w:p>
          <w:p w:rsidR="0064532D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chez le disquaire/</w:t>
            </w:r>
          </w:p>
          <w:p w:rsidR="00004E05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chez le fleuriste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chez le crémier/à la crèmerie</w:t>
            </w:r>
          </w:p>
          <w:p w:rsidR="004057B6" w:rsidRPr="00004E05" w:rsidRDefault="004057B6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chez l’épicier/à l’épicerie</w:t>
            </w: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64532D" w:rsidP="00857B7F">
            <w:pPr>
              <w:ind w:right="-567"/>
              <w:rPr>
                <w:rFonts w:ascii="Arial" w:hAnsi="Arial" w:cs="Arial"/>
              </w:rPr>
            </w:pPr>
          </w:p>
          <w:p w:rsidR="0064532D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 xml:space="preserve">                    </w:t>
            </w:r>
            <w:r w:rsidR="00DE74CD">
              <w:rPr>
                <w:rFonts w:ascii="Arial" w:hAnsi="Arial" w:cs="Arial"/>
              </w:rPr>
              <w:t xml:space="preserve">                              </w:t>
            </w:r>
            <w:r w:rsidRPr="00004E05">
              <w:rPr>
                <w:rFonts w:ascii="Arial" w:hAnsi="Arial" w:cs="Arial"/>
              </w:rPr>
              <w:t xml:space="preserve"> </w:t>
            </w:r>
            <w:r w:rsidR="0064532D" w:rsidRPr="00004E05">
              <w:rPr>
                <w:rFonts w:ascii="Arial" w:hAnsi="Arial" w:cs="Arial"/>
              </w:rPr>
              <w:t>/au magasin d’électroménager</w:t>
            </w:r>
          </w:p>
          <w:p w:rsidR="00004E05" w:rsidRPr="00004E05" w:rsidRDefault="00004E05" w:rsidP="00857B7F">
            <w:pPr>
              <w:ind w:right="-567"/>
              <w:rPr>
                <w:rFonts w:ascii="Arial" w:hAnsi="Arial" w:cs="Arial"/>
              </w:rPr>
            </w:pPr>
            <w:r w:rsidRPr="00004E05">
              <w:rPr>
                <w:rFonts w:ascii="Arial" w:hAnsi="Arial" w:cs="Arial"/>
              </w:rPr>
              <w:t>au magasin de mode/dans une boutique</w:t>
            </w:r>
          </w:p>
        </w:tc>
      </w:tr>
    </w:tbl>
    <w:p w:rsidR="004057B6" w:rsidRPr="00004E05" w:rsidRDefault="004057B6" w:rsidP="00857B7F">
      <w:pPr>
        <w:ind w:right="-567"/>
        <w:rPr>
          <w:rFonts w:ascii="Arial" w:hAnsi="Arial" w:cs="Arial"/>
          <w:b/>
        </w:rPr>
      </w:pPr>
    </w:p>
    <w:p w:rsidR="004057B6" w:rsidRDefault="00042230" w:rsidP="00042230">
      <w:pPr>
        <w:pStyle w:val="Prrafodelista"/>
        <w:numPr>
          <w:ilvl w:val="0"/>
          <w:numId w:val="2"/>
        </w:numPr>
        <w:ind w:right="-567"/>
        <w:rPr>
          <w:rFonts w:ascii="Arial" w:hAnsi="Arial" w:cs="Arial"/>
        </w:rPr>
      </w:pPr>
      <w:r w:rsidRPr="00185F9A">
        <w:rPr>
          <w:rFonts w:ascii="Arial" w:hAnsi="Arial" w:cs="Arial"/>
          <w:b/>
        </w:rPr>
        <w:t>Ecoute</w:t>
      </w:r>
      <w:r w:rsidRPr="00185F9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P.4) – complétez le tableau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3868"/>
        <w:gridCol w:w="4132"/>
      </w:tblGrid>
      <w:tr w:rsidR="00185F9A" w:rsidTr="00042230">
        <w:tc>
          <w:tcPr>
            <w:tcW w:w="4322" w:type="dxa"/>
          </w:tcPr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commerce</w:t>
            </w:r>
          </w:p>
        </w:tc>
        <w:tc>
          <w:tcPr>
            <w:tcW w:w="4322" w:type="dxa"/>
          </w:tcPr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achats (nourriture et quantité)</w:t>
            </w:r>
          </w:p>
        </w:tc>
      </w:tr>
      <w:tr w:rsidR="00185F9A" w:rsidTr="00042230">
        <w:tc>
          <w:tcPr>
            <w:tcW w:w="4322" w:type="dxa"/>
          </w:tcPr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85F9A">
              <w:rPr>
                <w:rFonts w:ascii="Arial" w:hAnsi="Arial" w:cs="Arial"/>
              </w:rPr>
              <w:t>3 barquettes de ………………</w:t>
            </w:r>
          </w:p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185F9A" w:rsidRDefault="00185F9A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185F9A" w:rsidRDefault="00185F9A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185F9A" w:rsidRDefault="00185F9A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185F9A" w:rsidRDefault="00185F9A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-une botte de radis*</w:t>
            </w:r>
          </w:p>
          <w:p w:rsidR="00185F9A" w:rsidRDefault="00185F9A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</w:p>
        </w:tc>
      </w:tr>
      <w:tr w:rsidR="00185F9A" w:rsidTr="00042230">
        <w:tc>
          <w:tcPr>
            <w:tcW w:w="4322" w:type="dxa"/>
          </w:tcPr>
          <w:p w:rsidR="00042230" w:rsidRDefault="00042230" w:rsidP="00042230">
            <w:pPr>
              <w:pStyle w:val="Prrafodelista"/>
              <w:ind w:left="0" w:right="-567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042230" w:rsidRPr="00185F9A" w:rsidRDefault="00185F9A" w:rsidP="00185F9A">
            <w:pPr>
              <w:pStyle w:val="Prrafodelista"/>
              <w:numPr>
                <w:ilvl w:val="0"/>
                <w:numId w:val="5"/>
              </w:numPr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</w:t>
            </w:r>
            <w:r w:rsidRPr="00185F9A">
              <w:rPr>
                <w:rFonts w:ascii="Arial" w:hAnsi="Arial" w:cs="Arial"/>
              </w:rPr>
              <w:t xml:space="preserve">de cabillaud**                    </w:t>
            </w:r>
          </w:p>
        </w:tc>
      </w:tr>
    </w:tbl>
    <w:p w:rsidR="00042230" w:rsidRDefault="00185F9A" w:rsidP="00042230">
      <w:pPr>
        <w:pStyle w:val="Prrafodelista"/>
        <w:ind w:right="-567"/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spellStart"/>
      <w:r>
        <w:rPr>
          <w:rFonts w:ascii="Arial" w:hAnsi="Arial" w:cs="Arial"/>
        </w:rPr>
        <w:t>rábano</w:t>
      </w:r>
      <w:proofErr w:type="spellEnd"/>
    </w:p>
    <w:p w:rsidR="00185F9A" w:rsidRDefault="00185F9A" w:rsidP="00042230">
      <w:pPr>
        <w:pStyle w:val="Prrafodelista"/>
        <w:ind w:right="-567"/>
        <w:rPr>
          <w:rFonts w:ascii="Arial" w:hAnsi="Arial" w:cs="Arial"/>
        </w:rPr>
      </w:pPr>
      <w:r>
        <w:rPr>
          <w:rFonts w:ascii="Arial" w:hAnsi="Arial" w:cs="Arial"/>
        </w:rPr>
        <w:t>**</w:t>
      </w:r>
      <w:proofErr w:type="spellStart"/>
      <w:r>
        <w:rPr>
          <w:rFonts w:ascii="Arial" w:hAnsi="Arial" w:cs="Arial"/>
        </w:rPr>
        <w:t>bacalao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fresco</w:t>
      </w:r>
      <w:proofErr w:type="spellEnd"/>
    </w:p>
    <w:p w:rsidR="00185F9A" w:rsidRDefault="00185F9A" w:rsidP="00042230">
      <w:pPr>
        <w:pStyle w:val="Prrafodelista"/>
        <w:ind w:right="-567"/>
        <w:rPr>
          <w:rFonts w:ascii="Arial" w:hAnsi="Arial" w:cs="Arial"/>
        </w:rPr>
      </w:pPr>
    </w:p>
    <w:p w:rsidR="00185F9A" w:rsidRDefault="00185F9A" w:rsidP="00042230">
      <w:pPr>
        <w:pStyle w:val="Prrafodelista"/>
        <w:ind w:right="-567"/>
        <w:rPr>
          <w:rFonts w:ascii="Arial" w:hAnsi="Arial" w:cs="Arial"/>
        </w:rPr>
      </w:pPr>
    </w:p>
    <w:p w:rsidR="00185F9A" w:rsidRDefault="00185F9A" w:rsidP="00042230">
      <w:pPr>
        <w:pStyle w:val="Prrafodelista"/>
        <w:ind w:right="-567"/>
        <w:rPr>
          <w:rFonts w:ascii="Arial" w:hAnsi="Arial" w:cs="Arial"/>
        </w:rPr>
      </w:pPr>
    </w:p>
    <w:p w:rsidR="00185F9A" w:rsidRDefault="00185F9A" w:rsidP="00042230">
      <w:pPr>
        <w:pStyle w:val="Prrafodelista"/>
        <w:ind w:right="-567"/>
        <w:rPr>
          <w:rFonts w:ascii="Arial" w:hAnsi="Arial" w:cs="Arial"/>
        </w:rPr>
      </w:pPr>
    </w:p>
    <w:p w:rsidR="00185F9A" w:rsidRPr="00042230" w:rsidRDefault="00185F9A" w:rsidP="00042230">
      <w:pPr>
        <w:pStyle w:val="Prrafodelista"/>
        <w:ind w:right="-567"/>
        <w:rPr>
          <w:rFonts w:ascii="Arial" w:hAnsi="Arial" w:cs="Arial"/>
        </w:rPr>
      </w:pPr>
    </w:p>
    <w:sectPr w:rsidR="00185F9A" w:rsidRPr="00042230" w:rsidSect="00004E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C2840"/>
    <w:multiLevelType w:val="hybridMultilevel"/>
    <w:tmpl w:val="D616A89C"/>
    <w:lvl w:ilvl="0" w:tplc="79D8AE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04DAA"/>
    <w:multiLevelType w:val="hybridMultilevel"/>
    <w:tmpl w:val="A6D47D3A"/>
    <w:lvl w:ilvl="0" w:tplc="0586354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F4946"/>
    <w:multiLevelType w:val="hybridMultilevel"/>
    <w:tmpl w:val="7CFAEF6C"/>
    <w:lvl w:ilvl="0" w:tplc="B11E73A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243E3"/>
    <w:multiLevelType w:val="hybridMultilevel"/>
    <w:tmpl w:val="AC060D5C"/>
    <w:lvl w:ilvl="0" w:tplc="9918A49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F6F0F"/>
    <w:multiLevelType w:val="hybridMultilevel"/>
    <w:tmpl w:val="62A61496"/>
    <w:lvl w:ilvl="0" w:tplc="ECA6469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7B7F"/>
    <w:rsid w:val="00004E05"/>
    <w:rsid w:val="00042230"/>
    <w:rsid w:val="00185F9A"/>
    <w:rsid w:val="003405E0"/>
    <w:rsid w:val="004057B6"/>
    <w:rsid w:val="0064532D"/>
    <w:rsid w:val="006A395C"/>
    <w:rsid w:val="00774A21"/>
    <w:rsid w:val="00857B7F"/>
    <w:rsid w:val="008F140B"/>
    <w:rsid w:val="00984EA0"/>
    <w:rsid w:val="009B2743"/>
    <w:rsid w:val="00B544F8"/>
    <w:rsid w:val="00BE2EFF"/>
    <w:rsid w:val="00D256FC"/>
    <w:rsid w:val="00DE74CD"/>
    <w:rsid w:val="00E16968"/>
    <w:rsid w:val="00EE6484"/>
    <w:rsid w:val="00FD4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7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E7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2012-09-24T11:25:00Z</dcterms:created>
  <dcterms:modified xsi:type="dcterms:W3CDTF">2012-09-24T11:25:00Z</dcterms:modified>
</cp:coreProperties>
</file>